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4E1B" w14:textId="5BBFC93A" w:rsidR="006B1126" w:rsidRDefault="003A34D5" w:rsidP="00D422C8">
      <w:pPr>
        <w:jc w:val="center"/>
      </w:pPr>
      <w:r w:rsidRPr="000C26DB">
        <w:rPr>
          <w:noProof/>
          <w:lang w:val="en-US"/>
        </w:rPr>
        <w:drawing>
          <wp:inline distT="0" distB="0" distL="0" distR="0" wp14:anchorId="4A05BFDA" wp14:editId="599DE962">
            <wp:extent cx="5760720" cy="1415542"/>
            <wp:effectExtent l="0" t="0" r="0" b="0"/>
            <wp:docPr id="1" name="Picture 1" descr="IFIN_Antet_DirGen_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N_Antet_DirGen_R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415542"/>
                    </a:xfrm>
                    <a:prstGeom prst="rect">
                      <a:avLst/>
                    </a:prstGeom>
                    <a:noFill/>
                    <a:ln>
                      <a:noFill/>
                    </a:ln>
                  </pic:spPr>
                </pic:pic>
              </a:graphicData>
            </a:graphic>
          </wp:inline>
        </w:drawing>
      </w:r>
    </w:p>
    <w:p w14:paraId="0B1A1576" w14:textId="77777777" w:rsidR="00E87180" w:rsidRDefault="00E87180" w:rsidP="00E87180">
      <w:pPr>
        <w:spacing w:after="240" w:line="240" w:lineRule="auto"/>
        <w:rPr>
          <w:rFonts w:ascii="Times New Roman" w:eastAsia="Times New Roman" w:hAnsi="Times New Roman" w:cs="Times New Roman"/>
          <w:sz w:val="24"/>
          <w:szCs w:val="24"/>
          <w:lang w:val="en-US"/>
        </w:rPr>
      </w:pPr>
      <w:r w:rsidRPr="00E87180">
        <w:rPr>
          <w:rFonts w:ascii="Times New Roman" w:eastAsia="Times New Roman" w:hAnsi="Times New Roman" w:cs="Times New Roman"/>
          <w:b/>
          <w:bCs/>
          <w:sz w:val="24"/>
          <w:szCs w:val="24"/>
          <w:lang w:val="en-US"/>
        </w:rPr>
        <w:t>“</w:t>
      </w:r>
      <w:proofErr w:type="spellStart"/>
      <w:r w:rsidRPr="00E87180">
        <w:rPr>
          <w:rFonts w:ascii="Times New Roman" w:eastAsia="Times New Roman" w:hAnsi="Times New Roman" w:cs="Times New Roman"/>
          <w:b/>
          <w:bCs/>
          <w:sz w:val="24"/>
          <w:szCs w:val="24"/>
          <w:lang w:val="en-US"/>
        </w:rPr>
        <w:t>Horia</w:t>
      </w:r>
      <w:proofErr w:type="spellEnd"/>
      <w:r w:rsidRPr="00E87180">
        <w:rPr>
          <w:rFonts w:ascii="Times New Roman" w:eastAsia="Times New Roman" w:hAnsi="Times New Roman" w:cs="Times New Roman"/>
          <w:b/>
          <w:bCs/>
          <w:sz w:val="24"/>
          <w:szCs w:val="24"/>
          <w:lang w:val="en-US"/>
        </w:rPr>
        <w:t xml:space="preserve"> </w:t>
      </w:r>
      <w:proofErr w:type="spellStart"/>
      <w:r w:rsidRPr="00E87180">
        <w:rPr>
          <w:rFonts w:ascii="Times New Roman" w:eastAsia="Times New Roman" w:hAnsi="Times New Roman" w:cs="Times New Roman"/>
          <w:b/>
          <w:bCs/>
          <w:sz w:val="24"/>
          <w:szCs w:val="24"/>
          <w:lang w:val="en-US"/>
        </w:rPr>
        <w:t>Hulubei</w:t>
      </w:r>
      <w:proofErr w:type="spellEnd"/>
      <w:r w:rsidRPr="00E87180">
        <w:rPr>
          <w:rFonts w:ascii="Times New Roman" w:eastAsia="Times New Roman" w:hAnsi="Times New Roman" w:cs="Times New Roman"/>
          <w:b/>
          <w:bCs/>
          <w:sz w:val="24"/>
          <w:szCs w:val="24"/>
          <w:lang w:val="en-US"/>
        </w:rPr>
        <w:t>” National Institute for Research and Development in Physics and Nuclear Engineering</w:t>
      </w:r>
      <w:r w:rsidRPr="00E87180">
        <w:rPr>
          <w:rFonts w:ascii="Times New Roman" w:eastAsia="Times New Roman" w:hAnsi="Times New Roman" w:cs="Times New Roman"/>
          <w:sz w:val="24"/>
          <w:szCs w:val="24"/>
          <w:lang w:val="en-US"/>
        </w:rPr>
        <w:t xml:space="preserve"> is hiring a scientific research assistant for a definite duration, until 30 September 2022, full time, at the Radiopharmaceutical Research Centre within the Applied Nuclear </w:t>
      </w:r>
      <w:r w:rsidRPr="00E87180">
        <w:rPr>
          <w:rFonts w:ascii="Times New Roman" w:eastAsia="Times New Roman" w:hAnsi="Times New Roman" w:cs="Times New Roman"/>
          <w:sz w:val="24"/>
          <w:szCs w:val="24"/>
          <w:lang w:val="en-US"/>
        </w:rPr>
        <w:t>Physics</w:t>
      </w:r>
      <w:r w:rsidRPr="00E87180">
        <w:rPr>
          <w:rFonts w:ascii="Times New Roman" w:eastAsia="Times New Roman" w:hAnsi="Times New Roman" w:cs="Times New Roman"/>
          <w:sz w:val="24"/>
          <w:szCs w:val="24"/>
          <w:lang w:val="en-US"/>
        </w:rPr>
        <w:t xml:space="preserve"> Department (DFNA).</w:t>
      </w:r>
      <w:r w:rsidRPr="00E87180">
        <w:rPr>
          <w:rFonts w:ascii="Times New Roman" w:eastAsia="Times New Roman" w:hAnsi="Times New Roman" w:cs="Times New Roman"/>
          <w:sz w:val="24"/>
          <w:szCs w:val="24"/>
          <w:lang w:val="en-US"/>
        </w:rPr>
        <w:br/>
        <w:t>1 position of Scientific Research Assistant:</w:t>
      </w:r>
      <w:r w:rsidRPr="00E87180">
        <w:rPr>
          <w:rFonts w:ascii="Times New Roman" w:eastAsia="Times New Roman" w:hAnsi="Times New Roman" w:cs="Times New Roman"/>
          <w:sz w:val="24"/>
          <w:szCs w:val="24"/>
          <w:lang w:val="en-US"/>
        </w:rPr>
        <w:br/>
        <w:t>Requirements to fill the position:</w:t>
      </w:r>
      <w:r w:rsidRPr="00E87180">
        <w:rPr>
          <w:rFonts w:ascii="Times New Roman" w:eastAsia="Times New Roman" w:hAnsi="Times New Roman" w:cs="Times New Roman"/>
          <w:sz w:val="24"/>
          <w:szCs w:val="24"/>
          <w:lang w:val="en-US"/>
        </w:rPr>
        <w:br/>
        <w:t>-    Master in Pharmacy (</w:t>
      </w:r>
      <w:proofErr w:type="spellStart"/>
      <w:r w:rsidRPr="00E87180">
        <w:rPr>
          <w:rFonts w:ascii="Times New Roman" w:eastAsia="Times New Roman" w:hAnsi="Times New Roman" w:cs="Times New Roman"/>
          <w:sz w:val="24"/>
          <w:szCs w:val="24"/>
          <w:lang w:val="en-US"/>
        </w:rPr>
        <w:t>MPharm</w:t>
      </w:r>
      <w:proofErr w:type="spellEnd"/>
      <w:r w:rsidRPr="00E87180">
        <w:rPr>
          <w:rFonts w:ascii="Times New Roman" w:eastAsia="Times New Roman" w:hAnsi="Times New Roman" w:cs="Times New Roman"/>
          <w:sz w:val="24"/>
          <w:szCs w:val="24"/>
          <w:lang w:val="en-US"/>
        </w:rPr>
        <w:t>);</w:t>
      </w:r>
      <w:r w:rsidRPr="00E87180">
        <w:rPr>
          <w:rFonts w:ascii="Times New Roman" w:eastAsia="Times New Roman" w:hAnsi="Times New Roman" w:cs="Times New Roman"/>
          <w:sz w:val="24"/>
          <w:szCs w:val="24"/>
          <w:lang w:val="en-US"/>
        </w:rPr>
        <w:br/>
        <w:t>-    PC operating skills (Office) and </w:t>
      </w:r>
      <w:r w:rsidRPr="00E87180">
        <w:rPr>
          <w:rFonts w:ascii="Times New Roman" w:eastAsia="Times New Roman" w:hAnsi="Times New Roman" w:cs="Times New Roman"/>
          <w:sz w:val="24"/>
          <w:szCs w:val="24"/>
          <w:lang w:val="en-US"/>
        </w:rPr>
        <w:t>specialized</w:t>
      </w:r>
      <w:r w:rsidRPr="00E87180">
        <w:rPr>
          <w:rFonts w:ascii="Times New Roman" w:eastAsia="Times New Roman" w:hAnsi="Times New Roman" w:cs="Times New Roman"/>
          <w:sz w:val="24"/>
          <w:szCs w:val="24"/>
          <w:lang w:val="en-US"/>
        </w:rPr>
        <w:t> programs;</w:t>
      </w:r>
      <w:r w:rsidRPr="00E87180">
        <w:rPr>
          <w:rFonts w:ascii="Times New Roman" w:eastAsia="Times New Roman" w:hAnsi="Times New Roman" w:cs="Times New Roman"/>
          <w:sz w:val="24"/>
          <w:szCs w:val="24"/>
          <w:lang w:val="en-US"/>
        </w:rPr>
        <w:br/>
        <w:t>- very good command of English, advanced level (writing and speaking);</w:t>
      </w:r>
      <w:r w:rsidRPr="00E87180">
        <w:rPr>
          <w:rFonts w:ascii="Times New Roman" w:eastAsia="Times New Roman" w:hAnsi="Times New Roman" w:cs="Times New Roman"/>
          <w:sz w:val="24"/>
          <w:szCs w:val="24"/>
          <w:lang w:val="en-US"/>
        </w:rPr>
        <w:br/>
        <w:t>-    Knowledge of the topics specified in the announcement.</w:t>
      </w:r>
      <w:r w:rsidRPr="00E87180">
        <w:rPr>
          <w:rFonts w:ascii="Times New Roman" w:eastAsia="Times New Roman" w:hAnsi="Times New Roman" w:cs="Times New Roman"/>
          <w:sz w:val="24"/>
          <w:szCs w:val="24"/>
          <w:lang w:val="en-US"/>
        </w:rPr>
        <w:br/>
      </w:r>
      <w:r w:rsidRPr="00E87180">
        <w:rPr>
          <w:rFonts w:ascii="Times New Roman" w:eastAsia="Times New Roman" w:hAnsi="Times New Roman" w:cs="Times New Roman"/>
          <w:sz w:val="24"/>
          <w:szCs w:val="24"/>
          <w:lang w:val="en-US"/>
        </w:rPr>
        <w:br/>
        <w:t>Main responsibilities:</w:t>
      </w:r>
      <w:r w:rsidRPr="00E87180">
        <w:rPr>
          <w:rFonts w:ascii="Times New Roman" w:eastAsia="Times New Roman" w:hAnsi="Times New Roman" w:cs="Times New Roman"/>
          <w:sz w:val="24"/>
          <w:szCs w:val="24"/>
          <w:lang w:val="en-US"/>
        </w:rPr>
        <w:br/>
        <w:t>-    Fulfil project's tasks allocated by the project manager;</w:t>
      </w:r>
      <w:r w:rsidRPr="00E87180">
        <w:rPr>
          <w:rFonts w:ascii="Times New Roman" w:eastAsia="Times New Roman" w:hAnsi="Times New Roman" w:cs="Times New Roman"/>
          <w:sz w:val="24"/>
          <w:szCs w:val="24"/>
          <w:lang w:val="en-US"/>
        </w:rPr>
        <w:br/>
        <w:t>-    On-site training and honing in the field of the position topics;</w:t>
      </w:r>
      <w:r w:rsidRPr="00E87180">
        <w:rPr>
          <w:rFonts w:ascii="Times New Roman" w:eastAsia="Times New Roman" w:hAnsi="Times New Roman" w:cs="Times New Roman"/>
          <w:sz w:val="24"/>
          <w:szCs w:val="24"/>
          <w:lang w:val="en-US"/>
        </w:rPr>
        <w:br/>
        <w:t>-    Participation in the execution of the research activities foreseen in the contract (radio-syntheses, organic/bio-inorganic chemistry, processes automation, physical and chemical analyses by liquid and gas chromatography, in-vitro biological testing of radiopharmaceuticals, testing PET-CT imaging on small animal models</w:t>
      </w:r>
      <w:r w:rsidRPr="00E87180">
        <w:rPr>
          <w:rFonts w:ascii="Times New Roman" w:eastAsia="Times New Roman" w:hAnsi="Times New Roman" w:cs="Times New Roman"/>
          <w:sz w:val="24"/>
          <w:szCs w:val="24"/>
          <w:lang w:val="en-US"/>
        </w:rPr>
        <w:br/>
        <w:t xml:space="preserve">*The work is to be performed by using open radiation sources, </w:t>
      </w:r>
      <w:r w:rsidRPr="00E87180">
        <w:rPr>
          <w:rFonts w:ascii="Times New Roman" w:eastAsia="Times New Roman" w:hAnsi="Times New Roman" w:cs="Times New Roman"/>
          <w:sz w:val="24"/>
          <w:szCs w:val="24"/>
          <w:lang w:val="en-US"/>
        </w:rPr>
        <w:t>tumor</w:t>
      </w:r>
      <w:r w:rsidRPr="00E87180">
        <w:rPr>
          <w:rFonts w:ascii="Times New Roman" w:eastAsia="Times New Roman" w:hAnsi="Times New Roman" w:cs="Times New Roman"/>
          <w:sz w:val="24"/>
          <w:szCs w:val="24"/>
          <w:lang w:val="en-US"/>
        </w:rPr>
        <w:t xml:space="preserve"> cell lines and animal models;</w:t>
      </w:r>
      <w:r w:rsidRPr="00E87180">
        <w:rPr>
          <w:rFonts w:ascii="Times New Roman" w:eastAsia="Times New Roman" w:hAnsi="Times New Roman" w:cs="Times New Roman"/>
          <w:sz w:val="24"/>
          <w:szCs w:val="24"/>
          <w:lang w:val="en-US"/>
        </w:rPr>
        <w:br/>
        <w:t>-    Attending the work meetings convened by the project manager;</w:t>
      </w:r>
      <w:r w:rsidRPr="00E87180">
        <w:rPr>
          <w:rFonts w:ascii="Times New Roman" w:eastAsia="Times New Roman" w:hAnsi="Times New Roman" w:cs="Times New Roman"/>
          <w:sz w:val="24"/>
          <w:szCs w:val="24"/>
          <w:lang w:val="en-US"/>
        </w:rPr>
        <w:br/>
        <w:t>-    Taking part in the data processing and dissemination of the results generated within the project;</w:t>
      </w:r>
      <w:r w:rsidRPr="00E87180">
        <w:rPr>
          <w:rFonts w:ascii="Times New Roman" w:eastAsia="Times New Roman" w:hAnsi="Times New Roman" w:cs="Times New Roman"/>
          <w:sz w:val="24"/>
          <w:szCs w:val="24"/>
          <w:lang w:val="en-US"/>
        </w:rPr>
        <w:br/>
      </w:r>
      <w:r w:rsidRPr="00E87180">
        <w:rPr>
          <w:rFonts w:ascii="Times New Roman" w:eastAsia="Times New Roman" w:hAnsi="Times New Roman" w:cs="Times New Roman"/>
          <w:sz w:val="24"/>
          <w:szCs w:val="24"/>
          <w:lang w:val="en-US"/>
        </w:rPr>
        <w:br/>
        <w:t>Topics:</w:t>
      </w:r>
      <w:r w:rsidRPr="00E87180">
        <w:rPr>
          <w:rFonts w:ascii="Times New Roman" w:eastAsia="Times New Roman" w:hAnsi="Times New Roman" w:cs="Times New Roman"/>
          <w:sz w:val="24"/>
          <w:szCs w:val="24"/>
          <w:lang w:val="en-US"/>
        </w:rPr>
        <w:br/>
        <w:t>-    Organic chemistry: syntheses of organic compounds belonging to the class of halides, amino acids, peptides, amines, carboxylic acids, alcohols / phenols, saccharides;</w:t>
      </w:r>
      <w:r w:rsidRPr="00E87180">
        <w:rPr>
          <w:rFonts w:ascii="Times New Roman" w:eastAsia="Times New Roman" w:hAnsi="Times New Roman" w:cs="Times New Roman"/>
          <w:sz w:val="24"/>
          <w:szCs w:val="24"/>
          <w:lang w:val="en-US"/>
        </w:rPr>
        <w:br/>
        <w:t>-    Radiochemistry: radiochemical syntheses and </w:t>
      </w:r>
      <w:r w:rsidRPr="00E87180">
        <w:rPr>
          <w:rFonts w:ascii="Times New Roman" w:eastAsia="Times New Roman" w:hAnsi="Times New Roman" w:cs="Times New Roman"/>
          <w:sz w:val="24"/>
          <w:szCs w:val="24"/>
          <w:lang w:val="en-US"/>
        </w:rPr>
        <w:t>radiolabeling</w:t>
      </w:r>
      <w:r w:rsidRPr="00E87180">
        <w:rPr>
          <w:rFonts w:ascii="Times New Roman" w:eastAsia="Times New Roman" w:hAnsi="Times New Roman" w:cs="Times New Roman"/>
          <w:sz w:val="24"/>
          <w:szCs w:val="24"/>
          <w:lang w:val="en-US"/>
        </w:rPr>
        <w:t>;</w:t>
      </w:r>
      <w:r w:rsidRPr="00E87180">
        <w:rPr>
          <w:rFonts w:ascii="Times New Roman" w:eastAsia="Times New Roman" w:hAnsi="Times New Roman" w:cs="Times New Roman"/>
          <w:sz w:val="24"/>
          <w:szCs w:val="24"/>
          <w:lang w:val="en-US"/>
        </w:rPr>
        <w:br/>
        <w:t>-    </w:t>
      </w:r>
      <w:r w:rsidRPr="00E87180">
        <w:rPr>
          <w:rFonts w:ascii="Times New Roman" w:eastAsia="Times New Roman" w:hAnsi="Times New Roman" w:cs="Times New Roman"/>
          <w:sz w:val="24"/>
          <w:szCs w:val="24"/>
          <w:lang w:val="en-US"/>
        </w:rPr>
        <w:t>Automation</w:t>
      </w:r>
      <w:r w:rsidRPr="00E87180">
        <w:rPr>
          <w:rFonts w:ascii="Times New Roman" w:eastAsia="Times New Roman" w:hAnsi="Times New Roman" w:cs="Times New Roman"/>
          <w:sz w:val="24"/>
          <w:szCs w:val="24"/>
          <w:lang w:val="en-US"/>
        </w:rPr>
        <w:t> of chemical processes;</w:t>
      </w:r>
      <w:r w:rsidRPr="00E87180">
        <w:rPr>
          <w:rFonts w:ascii="Times New Roman" w:eastAsia="Times New Roman" w:hAnsi="Times New Roman" w:cs="Times New Roman"/>
          <w:sz w:val="24"/>
          <w:szCs w:val="24"/>
          <w:lang w:val="en-US"/>
        </w:rPr>
        <w:br/>
        <w:t>-    Bio-</w:t>
      </w:r>
      <w:r w:rsidRPr="00E87180">
        <w:rPr>
          <w:rFonts w:ascii="Times New Roman" w:eastAsia="Times New Roman" w:hAnsi="Times New Roman" w:cs="Times New Roman"/>
          <w:sz w:val="24"/>
          <w:szCs w:val="24"/>
          <w:lang w:val="en-US"/>
        </w:rPr>
        <w:t>inorganic</w:t>
      </w:r>
      <w:r w:rsidRPr="00E87180">
        <w:rPr>
          <w:rFonts w:ascii="Times New Roman" w:eastAsia="Times New Roman" w:hAnsi="Times New Roman" w:cs="Times New Roman"/>
          <w:sz w:val="24"/>
          <w:szCs w:val="24"/>
          <w:lang w:val="en-US"/>
        </w:rPr>
        <w:t> chemistry: metal coordination compounds;</w:t>
      </w:r>
      <w:r w:rsidRPr="00E87180">
        <w:rPr>
          <w:rFonts w:ascii="Times New Roman" w:eastAsia="Times New Roman" w:hAnsi="Times New Roman" w:cs="Times New Roman"/>
          <w:sz w:val="24"/>
          <w:szCs w:val="24"/>
          <w:lang w:val="en-US"/>
        </w:rPr>
        <w:br/>
        <w:t>-    Analitical chemistry: liquid and gas chromatography - HPLC, TLC, GC;</w:t>
      </w:r>
      <w:r w:rsidRPr="00E87180">
        <w:rPr>
          <w:rFonts w:ascii="Times New Roman" w:eastAsia="Times New Roman" w:hAnsi="Times New Roman" w:cs="Times New Roman"/>
          <w:sz w:val="24"/>
          <w:szCs w:val="24"/>
          <w:lang w:val="en-US"/>
        </w:rPr>
        <w:br/>
        <w:t>-    Physical Chemistry and instrumental analysis: physical and chemical analyses by magnetic resonance imaging (MRI), IR and UV-VIS, spectroscopy, electronic microscopy, mass spectrometry (MS);</w:t>
      </w:r>
      <w:r w:rsidRPr="00E87180">
        <w:rPr>
          <w:rFonts w:ascii="Times New Roman" w:eastAsia="Times New Roman" w:hAnsi="Times New Roman" w:cs="Times New Roman"/>
          <w:sz w:val="24"/>
          <w:szCs w:val="24"/>
          <w:lang w:val="en-US"/>
        </w:rPr>
        <w:br/>
        <w:t>-    Guidelines for Good Manufacturing Practice, drug development and clinical studies.</w:t>
      </w:r>
      <w:r w:rsidRPr="00E87180">
        <w:rPr>
          <w:rFonts w:ascii="Times New Roman" w:eastAsia="Times New Roman" w:hAnsi="Times New Roman" w:cs="Times New Roman"/>
          <w:sz w:val="24"/>
          <w:szCs w:val="24"/>
          <w:lang w:val="en-US"/>
        </w:rPr>
        <w:br/>
      </w:r>
      <w:r w:rsidRPr="00E87180">
        <w:rPr>
          <w:rFonts w:ascii="Times New Roman" w:eastAsia="Times New Roman" w:hAnsi="Times New Roman" w:cs="Times New Roman"/>
          <w:sz w:val="24"/>
          <w:szCs w:val="24"/>
          <w:lang w:val="en-US"/>
        </w:rPr>
        <w:br/>
        <w:t>Skills and abilities:</w:t>
      </w:r>
      <w:r w:rsidRPr="00E87180">
        <w:rPr>
          <w:rFonts w:ascii="Times New Roman" w:eastAsia="Times New Roman" w:hAnsi="Times New Roman" w:cs="Times New Roman"/>
          <w:sz w:val="24"/>
          <w:szCs w:val="24"/>
          <w:lang w:val="en-US"/>
        </w:rPr>
        <w:br/>
        <w:t>Ability to work in an organizational structure, highly regulated fields, hierarchical setting, and rigorous compliance with regulations of the Quality Management System;</w:t>
      </w:r>
      <w:r w:rsidRPr="00E87180">
        <w:rPr>
          <w:rFonts w:ascii="Times New Roman" w:eastAsia="Times New Roman" w:hAnsi="Times New Roman" w:cs="Times New Roman"/>
          <w:sz w:val="24"/>
          <w:szCs w:val="24"/>
          <w:lang w:val="en-US"/>
        </w:rPr>
        <w:br/>
        <w:t>Motivated, thoroughly, competent person, showing high capacity to be part of a multidisciplinary team, dealing with multiple tasks and deadlines, pay attention to details.</w:t>
      </w:r>
      <w:r w:rsidRPr="00E87180">
        <w:rPr>
          <w:rFonts w:ascii="Times New Roman" w:eastAsia="Times New Roman" w:hAnsi="Times New Roman" w:cs="Times New Roman"/>
          <w:sz w:val="24"/>
          <w:szCs w:val="24"/>
          <w:lang w:val="en-US"/>
        </w:rPr>
        <w:br/>
      </w:r>
      <w:r w:rsidRPr="00E87180">
        <w:rPr>
          <w:rFonts w:ascii="Times New Roman" w:eastAsia="Times New Roman" w:hAnsi="Times New Roman" w:cs="Times New Roman"/>
          <w:sz w:val="24"/>
          <w:szCs w:val="24"/>
          <w:lang w:val="en-US"/>
        </w:rPr>
        <w:br/>
        <w:t>Applications will contain the following documents:</w:t>
      </w:r>
      <w:r w:rsidRPr="00E87180">
        <w:rPr>
          <w:rFonts w:ascii="Times New Roman" w:eastAsia="Times New Roman" w:hAnsi="Times New Roman" w:cs="Times New Roman"/>
          <w:sz w:val="24"/>
          <w:szCs w:val="24"/>
          <w:lang w:val="en-US"/>
        </w:rPr>
        <w:br/>
        <w:t xml:space="preserve">-    Request for competition registration (specifying the position code/name of department) – can be found at </w:t>
      </w:r>
      <w:hyperlink r:id="rId7" w:tgtFrame="_blank" w:history="1">
        <w:r w:rsidRPr="00E87180">
          <w:rPr>
            <w:rFonts w:ascii="Times New Roman" w:eastAsia="Times New Roman" w:hAnsi="Times New Roman" w:cs="Times New Roman"/>
            <w:color w:val="0000FF"/>
            <w:sz w:val="24"/>
            <w:szCs w:val="24"/>
            <w:u w:val="single"/>
            <w:lang w:val="en-US"/>
          </w:rPr>
          <w:t>www.nipne.ro/careers/jobs/jobs.php</w:t>
        </w:r>
      </w:hyperlink>
      <w:r w:rsidRPr="00E87180">
        <w:rPr>
          <w:rFonts w:ascii="Times New Roman" w:eastAsia="Times New Roman" w:hAnsi="Times New Roman" w:cs="Times New Roman"/>
          <w:sz w:val="24"/>
          <w:szCs w:val="24"/>
          <w:lang w:val="en-US"/>
        </w:rPr>
        <w:t>;</w:t>
      </w:r>
      <w:r w:rsidRPr="00E87180">
        <w:rPr>
          <w:rFonts w:ascii="Times New Roman" w:eastAsia="Times New Roman" w:hAnsi="Times New Roman" w:cs="Times New Roman"/>
          <w:sz w:val="24"/>
          <w:szCs w:val="24"/>
          <w:lang w:val="en-US"/>
        </w:rPr>
        <w:br/>
        <w:t>-    Copies of the study diplomas (baccalaureate included);</w:t>
      </w:r>
      <w:r w:rsidRPr="00E87180">
        <w:rPr>
          <w:rFonts w:ascii="Times New Roman" w:eastAsia="Times New Roman" w:hAnsi="Times New Roman" w:cs="Times New Roman"/>
          <w:sz w:val="24"/>
          <w:szCs w:val="24"/>
          <w:lang w:val="en-US"/>
        </w:rPr>
        <w:br/>
        <w:t>-    Curriculum Vitae;</w:t>
      </w:r>
      <w:r w:rsidRPr="00E87180">
        <w:rPr>
          <w:rFonts w:ascii="Times New Roman" w:eastAsia="Times New Roman" w:hAnsi="Times New Roman" w:cs="Times New Roman"/>
          <w:sz w:val="24"/>
          <w:szCs w:val="24"/>
          <w:lang w:val="en-US"/>
        </w:rPr>
        <w:br/>
        <w:t>-    Copy of the identity document/passport.</w:t>
      </w:r>
      <w:r w:rsidRPr="00E87180">
        <w:rPr>
          <w:rFonts w:ascii="Times New Roman" w:eastAsia="Times New Roman" w:hAnsi="Times New Roman" w:cs="Times New Roman"/>
          <w:sz w:val="24"/>
          <w:szCs w:val="24"/>
          <w:lang w:val="en-US"/>
        </w:rPr>
        <w:br/>
      </w:r>
    </w:p>
    <w:p w14:paraId="1E73DDDC" w14:textId="134CF9DB" w:rsidR="00E87180" w:rsidRPr="00E87180" w:rsidRDefault="00E87180" w:rsidP="00E87180">
      <w:pPr>
        <w:spacing w:after="240" w:line="240" w:lineRule="auto"/>
        <w:rPr>
          <w:rFonts w:ascii="Times New Roman" w:eastAsia="Times New Roman" w:hAnsi="Times New Roman" w:cs="Times New Roman"/>
          <w:sz w:val="24"/>
          <w:szCs w:val="24"/>
          <w:lang w:val="en-US"/>
        </w:rPr>
      </w:pPr>
      <w:r w:rsidRPr="00E87180">
        <w:rPr>
          <w:rFonts w:ascii="Times New Roman" w:eastAsia="Times New Roman" w:hAnsi="Times New Roman" w:cs="Times New Roman"/>
          <w:sz w:val="24"/>
          <w:szCs w:val="24"/>
          <w:lang w:val="en-US"/>
        </w:rPr>
        <w:lastRenderedPageBreak/>
        <w:br/>
        <w:t>The evaluation procedure consists of a written test and an open discussion (interview) in the field of the position topics.</w:t>
      </w:r>
      <w:r w:rsidRPr="00E87180">
        <w:rPr>
          <w:rFonts w:ascii="Times New Roman" w:eastAsia="Times New Roman" w:hAnsi="Times New Roman" w:cs="Times New Roman"/>
          <w:sz w:val="24"/>
          <w:szCs w:val="24"/>
          <w:lang w:val="en-US"/>
        </w:rPr>
        <w:br/>
        <w:t>The interview can be held only by the candidates who have obtained a minimum score of 7 out of 10 in the written test. The candidates who have obtained a minimum score of 7 at the subsequent interview are declared admitted.</w:t>
      </w:r>
      <w:r w:rsidRPr="00E87180">
        <w:rPr>
          <w:rFonts w:ascii="Times New Roman" w:eastAsia="Times New Roman" w:hAnsi="Times New Roman" w:cs="Times New Roman"/>
          <w:sz w:val="24"/>
          <w:szCs w:val="24"/>
          <w:lang w:val="en-US"/>
        </w:rPr>
        <w:br/>
        <w:t>The final score is calculated as arithmetic mean of the scores obtained for the written test and the interview and must be at least 7. The candidate who has obtained the highest score among the candidates competing for the same position is admitted, provided that they have obtained the minimum necessary score.</w:t>
      </w:r>
      <w:r w:rsidRPr="00E87180">
        <w:rPr>
          <w:rFonts w:ascii="Times New Roman" w:eastAsia="Times New Roman" w:hAnsi="Times New Roman" w:cs="Times New Roman"/>
          <w:sz w:val="24"/>
          <w:szCs w:val="24"/>
          <w:lang w:val="en-US"/>
        </w:rPr>
        <w:br/>
      </w:r>
      <w:r w:rsidRPr="00E87180">
        <w:rPr>
          <w:rFonts w:ascii="Times New Roman" w:eastAsia="Times New Roman" w:hAnsi="Times New Roman" w:cs="Times New Roman"/>
          <w:sz w:val="24"/>
          <w:szCs w:val="24"/>
          <w:lang w:val="en-US"/>
        </w:rPr>
        <w:br/>
        <w:t xml:space="preserve">The applications will be sent to e-mail address </w:t>
      </w:r>
      <w:hyperlink r:id="rId8" w:history="1">
        <w:r w:rsidRPr="00E87180">
          <w:rPr>
            <w:rFonts w:ascii="Times New Roman" w:eastAsia="Times New Roman" w:hAnsi="Times New Roman" w:cs="Times New Roman"/>
            <w:color w:val="0000FF"/>
            <w:sz w:val="24"/>
            <w:szCs w:val="24"/>
            <w:u w:val="single"/>
            <w:lang w:val="en-US"/>
          </w:rPr>
          <w:t>resum@nipne.ro</w:t>
        </w:r>
      </w:hyperlink>
      <w:r w:rsidRPr="00E87180">
        <w:rPr>
          <w:rFonts w:ascii="Times New Roman" w:eastAsia="Times New Roman" w:hAnsi="Times New Roman" w:cs="Times New Roman"/>
          <w:sz w:val="24"/>
          <w:szCs w:val="24"/>
          <w:lang w:val="en-US"/>
        </w:rPr>
        <w:t>, until 18.03.2022.</w:t>
      </w:r>
      <w:r w:rsidRPr="00E87180">
        <w:rPr>
          <w:rFonts w:ascii="Times New Roman" w:eastAsia="Times New Roman" w:hAnsi="Times New Roman" w:cs="Times New Roman"/>
          <w:sz w:val="24"/>
          <w:szCs w:val="24"/>
          <w:lang w:val="en-US"/>
        </w:rPr>
        <w:br/>
        <w:t>The written test and the interview will take place on 21.03.2022, at 10.00.</w:t>
      </w:r>
      <w:r w:rsidRPr="00E87180">
        <w:rPr>
          <w:rFonts w:ascii="Times New Roman" w:eastAsia="Times New Roman" w:hAnsi="Times New Roman" w:cs="Times New Roman"/>
          <w:sz w:val="24"/>
          <w:szCs w:val="24"/>
          <w:lang w:val="en-US"/>
        </w:rPr>
        <w:br/>
        <w:t>Further information can be obtained by phone 021/404.61.78 or</w:t>
      </w:r>
      <w:r w:rsidRPr="00E87180">
        <w:rPr>
          <w:rFonts w:ascii="Times New Roman" w:eastAsia="Times New Roman" w:hAnsi="Times New Roman" w:cs="Times New Roman"/>
          <w:sz w:val="24"/>
          <w:szCs w:val="24"/>
          <w:lang w:val="en-US"/>
        </w:rPr>
        <w:br/>
        <w:t>021/404.23.00 int. 5612, 5610 and to e-mail address </w:t>
      </w:r>
      <w:hyperlink r:id="rId9" w:history="1">
        <w:r w:rsidRPr="00E87180">
          <w:rPr>
            <w:rFonts w:ascii="Times New Roman" w:eastAsia="Times New Roman" w:hAnsi="Times New Roman" w:cs="Times New Roman"/>
            <w:color w:val="0000FF"/>
            <w:sz w:val="24"/>
            <w:szCs w:val="24"/>
            <w:u w:val="single"/>
            <w:lang w:val="en-US"/>
          </w:rPr>
          <w:t>resum@nipne.ro</w:t>
        </w:r>
      </w:hyperlink>
      <w:r w:rsidRPr="00E87180">
        <w:rPr>
          <w:rFonts w:ascii="Times New Roman" w:eastAsia="Times New Roman" w:hAnsi="Times New Roman" w:cs="Times New Roman"/>
          <w:sz w:val="24"/>
          <w:szCs w:val="24"/>
          <w:lang w:val="en-US"/>
        </w:rPr>
        <w:t>.</w:t>
      </w:r>
      <w:r w:rsidRPr="00E87180">
        <w:rPr>
          <w:rFonts w:ascii="Times New Roman" w:eastAsia="Times New Roman" w:hAnsi="Times New Roman" w:cs="Times New Roman"/>
          <w:sz w:val="24"/>
          <w:szCs w:val="24"/>
          <w:lang w:val="en-US"/>
        </w:rPr>
        <w:br/>
      </w:r>
      <w:r w:rsidRPr="00E87180">
        <w:rPr>
          <w:rFonts w:ascii="Times New Roman" w:eastAsia="Times New Roman" w:hAnsi="Times New Roman" w:cs="Times New Roman"/>
          <w:sz w:val="24"/>
          <w:szCs w:val="24"/>
          <w:lang w:val="en-US"/>
        </w:rPr>
        <w:br/>
        <w:t>References</w:t>
      </w:r>
      <w:r w:rsidRPr="00E87180">
        <w:rPr>
          <w:rFonts w:ascii="Times New Roman" w:eastAsia="Times New Roman" w:hAnsi="Times New Roman" w:cs="Times New Roman"/>
          <w:sz w:val="24"/>
          <w:szCs w:val="24"/>
          <w:lang w:val="en-US"/>
        </w:rPr>
        <w:br/>
        <w:t xml:space="preserve">1.    Nuclear and Radiochemistry Book, 2012, Authors: </w:t>
      </w:r>
      <w:proofErr w:type="spellStart"/>
      <w:r w:rsidRPr="00E87180">
        <w:rPr>
          <w:rFonts w:ascii="Times New Roman" w:eastAsia="Times New Roman" w:hAnsi="Times New Roman" w:cs="Times New Roman"/>
          <w:sz w:val="24"/>
          <w:szCs w:val="24"/>
          <w:lang w:val="en-US"/>
        </w:rPr>
        <w:t>József</w:t>
      </w:r>
      <w:proofErr w:type="spellEnd"/>
      <w:r w:rsidRPr="00E87180">
        <w:rPr>
          <w:rFonts w:ascii="Times New Roman" w:eastAsia="Times New Roman" w:hAnsi="Times New Roman" w:cs="Times New Roman"/>
          <w:sz w:val="24"/>
          <w:szCs w:val="24"/>
          <w:lang w:val="en-US"/>
        </w:rPr>
        <w:t xml:space="preserve"> </w:t>
      </w:r>
      <w:proofErr w:type="spellStart"/>
      <w:r w:rsidRPr="00E87180">
        <w:rPr>
          <w:rFonts w:ascii="Times New Roman" w:eastAsia="Times New Roman" w:hAnsi="Times New Roman" w:cs="Times New Roman"/>
          <w:sz w:val="24"/>
          <w:szCs w:val="24"/>
          <w:lang w:val="en-US"/>
        </w:rPr>
        <w:t>Kónya</w:t>
      </w:r>
      <w:proofErr w:type="spellEnd"/>
      <w:r w:rsidRPr="00E87180">
        <w:rPr>
          <w:rFonts w:ascii="Times New Roman" w:eastAsia="Times New Roman" w:hAnsi="Times New Roman" w:cs="Times New Roman"/>
          <w:sz w:val="24"/>
          <w:szCs w:val="24"/>
          <w:lang w:val="en-US"/>
        </w:rPr>
        <w:t xml:space="preserve"> and </w:t>
      </w:r>
      <w:proofErr w:type="spellStart"/>
      <w:r w:rsidRPr="00E87180">
        <w:rPr>
          <w:rFonts w:ascii="Times New Roman" w:eastAsia="Times New Roman" w:hAnsi="Times New Roman" w:cs="Times New Roman"/>
          <w:sz w:val="24"/>
          <w:szCs w:val="24"/>
          <w:lang w:val="en-US"/>
        </w:rPr>
        <w:t>Noémi</w:t>
      </w:r>
      <w:proofErr w:type="spellEnd"/>
      <w:r w:rsidRPr="00E87180">
        <w:rPr>
          <w:rFonts w:ascii="Times New Roman" w:eastAsia="Times New Roman" w:hAnsi="Times New Roman" w:cs="Times New Roman"/>
          <w:sz w:val="24"/>
          <w:szCs w:val="24"/>
          <w:lang w:val="en-US"/>
        </w:rPr>
        <w:t xml:space="preserve"> M. Nagy</w:t>
      </w:r>
      <w:r w:rsidRPr="00E87180">
        <w:rPr>
          <w:rFonts w:ascii="Times New Roman" w:eastAsia="Times New Roman" w:hAnsi="Times New Roman" w:cs="Times New Roman"/>
          <w:sz w:val="24"/>
          <w:szCs w:val="24"/>
          <w:lang w:val="en-US"/>
        </w:rPr>
        <w:br/>
      </w:r>
      <w:hyperlink r:id="rId10" w:anchor="book-description" w:tgtFrame="_blank" w:history="1">
        <w:r w:rsidRPr="00E87180">
          <w:rPr>
            <w:rFonts w:ascii="Times New Roman" w:eastAsia="Times New Roman" w:hAnsi="Times New Roman" w:cs="Times New Roman"/>
            <w:color w:val="0000FF"/>
            <w:sz w:val="24"/>
            <w:szCs w:val="24"/>
            <w:u w:val="single"/>
            <w:lang w:val="en-US"/>
          </w:rPr>
          <w:t>https://www.sciencedirect.com/book/9780123914309/nuclear-and-radiochemistry#book-description</w:t>
        </w:r>
      </w:hyperlink>
      <w:r w:rsidRPr="00E87180">
        <w:rPr>
          <w:rFonts w:ascii="Times New Roman" w:eastAsia="Times New Roman" w:hAnsi="Times New Roman" w:cs="Times New Roman"/>
          <w:sz w:val="24"/>
          <w:szCs w:val="24"/>
          <w:lang w:val="en-US"/>
        </w:rPr>
        <w:br/>
        <w:t>Chapter 12 An Introduction to Nuclear Medicine</w:t>
      </w:r>
      <w:r w:rsidRPr="00E87180">
        <w:rPr>
          <w:rFonts w:ascii="Times New Roman" w:eastAsia="Times New Roman" w:hAnsi="Times New Roman" w:cs="Times New Roman"/>
          <w:sz w:val="24"/>
          <w:szCs w:val="24"/>
          <w:lang w:val="en-US"/>
        </w:rPr>
        <w:br/>
      </w:r>
      <w:r w:rsidRPr="00E87180">
        <w:rPr>
          <w:rFonts w:ascii="Times New Roman" w:eastAsia="Times New Roman" w:hAnsi="Times New Roman" w:cs="Times New Roman"/>
          <w:sz w:val="24"/>
          <w:szCs w:val="24"/>
          <w:lang w:val="en-US"/>
        </w:rPr>
        <w:br/>
        <w:t>2.    </w:t>
      </w:r>
      <w:proofErr w:type="spellStart"/>
      <w:r w:rsidRPr="00E87180">
        <w:rPr>
          <w:rFonts w:ascii="Times New Roman" w:eastAsia="Times New Roman" w:hAnsi="Times New Roman" w:cs="Times New Roman"/>
          <w:sz w:val="24"/>
          <w:szCs w:val="24"/>
          <w:lang w:val="en-US"/>
        </w:rPr>
        <w:t>Compuşi</w:t>
      </w:r>
      <w:proofErr w:type="spellEnd"/>
      <w:r w:rsidRPr="00E87180">
        <w:rPr>
          <w:rFonts w:ascii="Times New Roman" w:eastAsia="Times New Roman" w:hAnsi="Times New Roman" w:cs="Times New Roman"/>
          <w:sz w:val="24"/>
          <w:szCs w:val="24"/>
          <w:lang w:val="en-US"/>
        </w:rPr>
        <w:t xml:space="preserve"> </w:t>
      </w:r>
      <w:proofErr w:type="spellStart"/>
      <w:r w:rsidRPr="00E87180">
        <w:rPr>
          <w:rFonts w:ascii="Times New Roman" w:eastAsia="Times New Roman" w:hAnsi="Times New Roman" w:cs="Times New Roman"/>
          <w:sz w:val="24"/>
          <w:szCs w:val="24"/>
          <w:lang w:val="en-US"/>
        </w:rPr>
        <w:t>marcaţi</w:t>
      </w:r>
      <w:proofErr w:type="spellEnd"/>
      <w:r w:rsidRPr="00E87180">
        <w:rPr>
          <w:rFonts w:ascii="Times New Roman" w:eastAsia="Times New Roman" w:hAnsi="Times New Roman" w:cs="Times New Roman"/>
          <w:sz w:val="24"/>
          <w:szCs w:val="24"/>
          <w:lang w:val="en-US"/>
        </w:rPr>
        <w:t xml:space="preserve"> </w:t>
      </w:r>
      <w:proofErr w:type="spellStart"/>
      <w:r w:rsidRPr="00E87180">
        <w:rPr>
          <w:rFonts w:ascii="Times New Roman" w:eastAsia="Times New Roman" w:hAnsi="Times New Roman" w:cs="Times New Roman"/>
          <w:sz w:val="24"/>
          <w:szCs w:val="24"/>
          <w:lang w:val="en-US"/>
        </w:rPr>
        <w:t>şi</w:t>
      </w:r>
      <w:proofErr w:type="spellEnd"/>
      <w:r w:rsidRPr="00E87180">
        <w:rPr>
          <w:rFonts w:ascii="Times New Roman" w:eastAsia="Times New Roman" w:hAnsi="Times New Roman" w:cs="Times New Roman"/>
          <w:sz w:val="24"/>
          <w:szCs w:val="24"/>
          <w:lang w:val="en-US"/>
        </w:rPr>
        <w:t xml:space="preserve"> </w:t>
      </w:r>
      <w:proofErr w:type="spellStart"/>
      <w:r w:rsidRPr="00E87180">
        <w:rPr>
          <w:rFonts w:ascii="Times New Roman" w:eastAsia="Times New Roman" w:hAnsi="Times New Roman" w:cs="Times New Roman"/>
          <w:sz w:val="24"/>
          <w:szCs w:val="24"/>
          <w:lang w:val="en-US"/>
        </w:rPr>
        <w:t>radiofarmaceutici</w:t>
      </w:r>
      <w:proofErr w:type="spellEnd"/>
      <w:r w:rsidRPr="00E87180">
        <w:rPr>
          <w:rFonts w:ascii="Times New Roman" w:eastAsia="Times New Roman" w:hAnsi="Times New Roman" w:cs="Times New Roman"/>
          <w:sz w:val="24"/>
          <w:szCs w:val="24"/>
          <w:lang w:val="en-US"/>
        </w:rPr>
        <w:t xml:space="preserve"> cu </w:t>
      </w:r>
      <w:proofErr w:type="spellStart"/>
      <w:r w:rsidRPr="00E87180">
        <w:rPr>
          <w:rFonts w:ascii="Times New Roman" w:eastAsia="Times New Roman" w:hAnsi="Times New Roman" w:cs="Times New Roman"/>
          <w:sz w:val="24"/>
          <w:szCs w:val="24"/>
          <w:lang w:val="en-US"/>
        </w:rPr>
        <w:t>aplicaţii</w:t>
      </w:r>
      <w:proofErr w:type="spellEnd"/>
      <w:r w:rsidRPr="00E87180">
        <w:rPr>
          <w:rFonts w:ascii="Times New Roman" w:eastAsia="Times New Roman" w:hAnsi="Times New Roman" w:cs="Times New Roman"/>
          <w:sz w:val="24"/>
          <w:szCs w:val="24"/>
          <w:lang w:val="en-US"/>
        </w:rPr>
        <w:t xml:space="preserve"> </w:t>
      </w:r>
      <w:proofErr w:type="spellStart"/>
      <w:r w:rsidRPr="00E87180">
        <w:rPr>
          <w:rFonts w:ascii="Times New Roman" w:eastAsia="Times New Roman" w:hAnsi="Times New Roman" w:cs="Times New Roman"/>
          <w:sz w:val="24"/>
          <w:szCs w:val="24"/>
          <w:lang w:val="en-US"/>
        </w:rPr>
        <w:t>în</w:t>
      </w:r>
      <w:proofErr w:type="spellEnd"/>
      <w:r w:rsidRPr="00E87180">
        <w:rPr>
          <w:rFonts w:ascii="Times New Roman" w:eastAsia="Times New Roman" w:hAnsi="Times New Roman" w:cs="Times New Roman"/>
          <w:sz w:val="24"/>
          <w:szCs w:val="24"/>
          <w:lang w:val="en-US"/>
        </w:rPr>
        <w:t xml:space="preserve"> </w:t>
      </w:r>
      <w:proofErr w:type="spellStart"/>
      <w:r w:rsidRPr="00E87180">
        <w:rPr>
          <w:rFonts w:ascii="Times New Roman" w:eastAsia="Times New Roman" w:hAnsi="Times New Roman" w:cs="Times New Roman"/>
          <w:sz w:val="24"/>
          <w:szCs w:val="24"/>
          <w:lang w:val="en-US"/>
        </w:rPr>
        <w:t>medicina</w:t>
      </w:r>
      <w:proofErr w:type="spellEnd"/>
      <w:r w:rsidRPr="00E87180">
        <w:rPr>
          <w:rFonts w:ascii="Times New Roman" w:eastAsia="Times New Roman" w:hAnsi="Times New Roman" w:cs="Times New Roman"/>
          <w:sz w:val="24"/>
          <w:szCs w:val="24"/>
          <w:lang w:val="en-US"/>
        </w:rPr>
        <w:t xml:space="preserve"> </w:t>
      </w:r>
      <w:proofErr w:type="spellStart"/>
      <w:r w:rsidRPr="00E87180">
        <w:rPr>
          <w:rFonts w:ascii="Times New Roman" w:eastAsia="Times New Roman" w:hAnsi="Times New Roman" w:cs="Times New Roman"/>
          <w:sz w:val="24"/>
          <w:szCs w:val="24"/>
          <w:lang w:val="en-US"/>
        </w:rPr>
        <w:t>nucleară</w:t>
      </w:r>
      <w:proofErr w:type="spellEnd"/>
      <w:r w:rsidRPr="00E87180">
        <w:rPr>
          <w:rFonts w:ascii="Times New Roman" w:eastAsia="Times New Roman" w:hAnsi="Times New Roman" w:cs="Times New Roman"/>
          <w:sz w:val="24"/>
          <w:szCs w:val="24"/>
          <w:lang w:val="en-US"/>
        </w:rPr>
        <w:t xml:space="preserve">, </w:t>
      </w:r>
      <w:proofErr w:type="spellStart"/>
      <w:r w:rsidRPr="00E87180">
        <w:rPr>
          <w:rFonts w:ascii="Times New Roman" w:eastAsia="Times New Roman" w:hAnsi="Times New Roman" w:cs="Times New Roman"/>
          <w:sz w:val="24"/>
          <w:szCs w:val="24"/>
          <w:lang w:val="en-US"/>
        </w:rPr>
        <w:t>autori</w:t>
      </w:r>
      <w:proofErr w:type="spellEnd"/>
      <w:r w:rsidRPr="00E87180">
        <w:rPr>
          <w:rFonts w:ascii="Times New Roman" w:eastAsia="Times New Roman" w:hAnsi="Times New Roman" w:cs="Times New Roman"/>
          <w:sz w:val="24"/>
          <w:szCs w:val="24"/>
          <w:lang w:val="en-US"/>
        </w:rPr>
        <w:t xml:space="preserve">: A.T. Balaban, I. </w:t>
      </w:r>
      <w:proofErr w:type="spellStart"/>
      <w:r w:rsidRPr="00E87180">
        <w:rPr>
          <w:rFonts w:ascii="Times New Roman" w:eastAsia="Times New Roman" w:hAnsi="Times New Roman" w:cs="Times New Roman"/>
          <w:sz w:val="24"/>
          <w:szCs w:val="24"/>
          <w:lang w:val="en-US"/>
        </w:rPr>
        <w:t>Gălăţeanu</w:t>
      </w:r>
      <w:proofErr w:type="spellEnd"/>
      <w:r w:rsidRPr="00E87180">
        <w:rPr>
          <w:rFonts w:ascii="Times New Roman" w:eastAsia="Times New Roman" w:hAnsi="Times New Roman" w:cs="Times New Roman"/>
          <w:sz w:val="24"/>
          <w:szCs w:val="24"/>
          <w:lang w:val="en-US"/>
        </w:rPr>
        <w:t xml:space="preserve">, G. Georgescu, Ligia </w:t>
      </w:r>
      <w:proofErr w:type="spellStart"/>
      <w:r w:rsidRPr="00E87180">
        <w:rPr>
          <w:rFonts w:ascii="Times New Roman" w:eastAsia="Times New Roman" w:hAnsi="Times New Roman" w:cs="Times New Roman"/>
          <w:sz w:val="24"/>
          <w:szCs w:val="24"/>
          <w:lang w:val="en-US"/>
        </w:rPr>
        <w:t>Simionescu</w:t>
      </w:r>
      <w:proofErr w:type="spellEnd"/>
      <w:r w:rsidRPr="00E87180">
        <w:rPr>
          <w:rFonts w:ascii="Times New Roman" w:eastAsia="Times New Roman" w:hAnsi="Times New Roman" w:cs="Times New Roman"/>
          <w:sz w:val="24"/>
          <w:szCs w:val="24"/>
          <w:lang w:val="en-US"/>
        </w:rPr>
        <w:t>, 1979</w:t>
      </w:r>
      <w:r w:rsidRPr="00E87180">
        <w:rPr>
          <w:rFonts w:ascii="Times New Roman" w:eastAsia="Times New Roman" w:hAnsi="Times New Roman" w:cs="Times New Roman"/>
          <w:sz w:val="24"/>
          <w:szCs w:val="24"/>
          <w:lang w:val="en-US"/>
        </w:rPr>
        <w:br/>
        <w:t>Capitolul 5 Trecerea de la compuşi marcaţi la compuşi radiofarmaceutici</w:t>
      </w:r>
      <w:r w:rsidRPr="00E87180">
        <w:rPr>
          <w:rFonts w:ascii="Times New Roman" w:eastAsia="Times New Roman" w:hAnsi="Times New Roman" w:cs="Times New Roman"/>
          <w:sz w:val="24"/>
          <w:szCs w:val="24"/>
          <w:lang w:val="en-US"/>
        </w:rPr>
        <w:br/>
      </w:r>
      <w:proofErr w:type="spellStart"/>
      <w:r w:rsidRPr="00E87180">
        <w:rPr>
          <w:rFonts w:ascii="Times New Roman" w:eastAsia="Times New Roman" w:hAnsi="Times New Roman" w:cs="Times New Roman"/>
          <w:sz w:val="24"/>
          <w:szCs w:val="24"/>
          <w:lang w:val="en-US"/>
        </w:rPr>
        <w:t>Capitolul</w:t>
      </w:r>
      <w:proofErr w:type="spellEnd"/>
      <w:r w:rsidRPr="00E87180">
        <w:rPr>
          <w:rFonts w:ascii="Times New Roman" w:eastAsia="Times New Roman" w:hAnsi="Times New Roman" w:cs="Times New Roman"/>
          <w:sz w:val="24"/>
          <w:szCs w:val="24"/>
          <w:lang w:val="en-US"/>
        </w:rPr>
        <w:t xml:space="preserve"> 6 </w:t>
      </w:r>
      <w:proofErr w:type="spellStart"/>
      <w:r w:rsidRPr="00E87180">
        <w:rPr>
          <w:rFonts w:ascii="Times New Roman" w:eastAsia="Times New Roman" w:hAnsi="Times New Roman" w:cs="Times New Roman"/>
          <w:sz w:val="24"/>
          <w:szCs w:val="24"/>
          <w:lang w:val="en-US"/>
        </w:rPr>
        <w:t>Controlul</w:t>
      </w:r>
      <w:proofErr w:type="spellEnd"/>
      <w:r w:rsidRPr="00E87180">
        <w:rPr>
          <w:rFonts w:ascii="Times New Roman" w:eastAsia="Times New Roman" w:hAnsi="Times New Roman" w:cs="Times New Roman"/>
          <w:sz w:val="24"/>
          <w:szCs w:val="24"/>
          <w:lang w:val="en-US"/>
        </w:rPr>
        <w:t xml:space="preserve"> de </w:t>
      </w:r>
      <w:proofErr w:type="spellStart"/>
      <w:r w:rsidRPr="00E87180">
        <w:rPr>
          <w:rFonts w:ascii="Times New Roman" w:eastAsia="Times New Roman" w:hAnsi="Times New Roman" w:cs="Times New Roman"/>
          <w:sz w:val="24"/>
          <w:szCs w:val="24"/>
          <w:lang w:val="en-US"/>
        </w:rPr>
        <w:t>calitate</w:t>
      </w:r>
      <w:proofErr w:type="spellEnd"/>
      <w:r w:rsidRPr="00E87180">
        <w:rPr>
          <w:rFonts w:ascii="Times New Roman" w:eastAsia="Times New Roman" w:hAnsi="Times New Roman" w:cs="Times New Roman"/>
          <w:sz w:val="24"/>
          <w:szCs w:val="24"/>
          <w:lang w:val="en-US"/>
        </w:rPr>
        <w:t xml:space="preserve"> al </w:t>
      </w:r>
      <w:proofErr w:type="spellStart"/>
      <w:r w:rsidRPr="00E87180">
        <w:rPr>
          <w:rFonts w:ascii="Times New Roman" w:eastAsia="Times New Roman" w:hAnsi="Times New Roman" w:cs="Times New Roman"/>
          <w:sz w:val="24"/>
          <w:szCs w:val="24"/>
          <w:lang w:val="en-US"/>
        </w:rPr>
        <w:t>compuşilor</w:t>
      </w:r>
      <w:proofErr w:type="spellEnd"/>
      <w:r w:rsidRPr="00E87180">
        <w:rPr>
          <w:rFonts w:ascii="Times New Roman" w:eastAsia="Times New Roman" w:hAnsi="Times New Roman" w:cs="Times New Roman"/>
          <w:sz w:val="24"/>
          <w:szCs w:val="24"/>
          <w:lang w:val="en-US"/>
        </w:rPr>
        <w:t xml:space="preserve"> </w:t>
      </w:r>
      <w:proofErr w:type="spellStart"/>
      <w:r w:rsidRPr="00E87180">
        <w:rPr>
          <w:rFonts w:ascii="Times New Roman" w:eastAsia="Times New Roman" w:hAnsi="Times New Roman" w:cs="Times New Roman"/>
          <w:sz w:val="24"/>
          <w:szCs w:val="24"/>
          <w:lang w:val="en-US"/>
        </w:rPr>
        <w:t>marcaţi</w:t>
      </w:r>
      <w:proofErr w:type="spellEnd"/>
      <w:r w:rsidRPr="00E87180">
        <w:rPr>
          <w:rFonts w:ascii="Times New Roman" w:eastAsia="Times New Roman" w:hAnsi="Times New Roman" w:cs="Times New Roman"/>
          <w:sz w:val="24"/>
          <w:szCs w:val="24"/>
          <w:lang w:val="en-US"/>
        </w:rPr>
        <w:t xml:space="preserve"> </w:t>
      </w:r>
      <w:proofErr w:type="spellStart"/>
      <w:r w:rsidRPr="00E87180">
        <w:rPr>
          <w:rFonts w:ascii="Times New Roman" w:eastAsia="Times New Roman" w:hAnsi="Times New Roman" w:cs="Times New Roman"/>
          <w:sz w:val="24"/>
          <w:szCs w:val="24"/>
          <w:lang w:val="en-US"/>
        </w:rPr>
        <w:t>radiofarmaceutici</w:t>
      </w:r>
      <w:proofErr w:type="spellEnd"/>
      <w:r w:rsidRPr="00E87180">
        <w:rPr>
          <w:rFonts w:ascii="Times New Roman" w:eastAsia="Times New Roman" w:hAnsi="Times New Roman" w:cs="Times New Roman"/>
          <w:sz w:val="24"/>
          <w:szCs w:val="24"/>
          <w:lang w:val="en-US"/>
        </w:rPr>
        <w:br/>
      </w:r>
      <w:r w:rsidRPr="00E87180">
        <w:rPr>
          <w:rFonts w:ascii="Times New Roman" w:eastAsia="Times New Roman" w:hAnsi="Times New Roman" w:cs="Times New Roman"/>
          <w:sz w:val="24"/>
          <w:szCs w:val="24"/>
          <w:lang w:val="en-US"/>
        </w:rPr>
        <w:br/>
        <w:t>3.    Ghid de Bună Practică de Fabricaţie pentru medicamente de uz uman/</w:t>
      </w:r>
      <w:r w:rsidRPr="00E87180">
        <w:rPr>
          <w:rFonts w:ascii="Times New Roman" w:eastAsia="Times New Roman" w:hAnsi="Times New Roman" w:cs="Times New Roman"/>
          <w:sz w:val="24"/>
          <w:szCs w:val="24"/>
          <w:lang w:val="en-US"/>
        </w:rPr>
        <w:br/>
        <w:t>Guidelines for Good Manufacturing Practice</w:t>
      </w:r>
      <w:r w:rsidRPr="00E87180">
        <w:rPr>
          <w:rFonts w:ascii="Times New Roman" w:eastAsia="Times New Roman" w:hAnsi="Times New Roman" w:cs="Times New Roman"/>
          <w:sz w:val="24"/>
          <w:szCs w:val="24"/>
          <w:lang w:val="en-US"/>
        </w:rPr>
        <w:br/>
      </w:r>
      <w:proofErr w:type="spellStart"/>
      <w:r w:rsidRPr="00E87180">
        <w:rPr>
          <w:rFonts w:ascii="Times New Roman" w:eastAsia="Times New Roman" w:hAnsi="Times New Roman" w:cs="Times New Roman"/>
          <w:sz w:val="24"/>
          <w:szCs w:val="24"/>
          <w:lang w:val="en-US"/>
        </w:rPr>
        <w:t>Anexa</w:t>
      </w:r>
      <w:proofErr w:type="spellEnd"/>
      <w:r w:rsidRPr="00E87180">
        <w:rPr>
          <w:rFonts w:ascii="Times New Roman" w:eastAsia="Times New Roman" w:hAnsi="Times New Roman" w:cs="Times New Roman"/>
          <w:sz w:val="24"/>
          <w:szCs w:val="24"/>
          <w:lang w:val="en-US"/>
        </w:rPr>
        <w:t xml:space="preserve"> 1 FABRICAŢIA MEDICAMENTELOR STERILE/ Annex 1 Manufacturing of sterile medicines</w:t>
      </w:r>
      <w:r w:rsidRPr="00E87180">
        <w:rPr>
          <w:rFonts w:ascii="Times New Roman" w:eastAsia="Times New Roman" w:hAnsi="Times New Roman" w:cs="Times New Roman"/>
          <w:sz w:val="24"/>
          <w:szCs w:val="24"/>
          <w:lang w:val="en-US"/>
        </w:rPr>
        <w:br/>
      </w:r>
      <w:proofErr w:type="spellStart"/>
      <w:r w:rsidRPr="00E87180">
        <w:rPr>
          <w:rFonts w:ascii="Times New Roman" w:eastAsia="Times New Roman" w:hAnsi="Times New Roman" w:cs="Times New Roman"/>
          <w:sz w:val="24"/>
          <w:szCs w:val="24"/>
          <w:lang w:val="en-US"/>
        </w:rPr>
        <w:t>Anexa</w:t>
      </w:r>
      <w:proofErr w:type="spellEnd"/>
      <w:r w:rsidRPr="00E87180">
        <w:rPr>
          <w:rFonts w:ascii="Times New Roman" w:eastAsia="Times New Roman" w:hAnsi="Times New Roman" w:cs="Times New Roman"/>
          <w:sz w:val="24"/>
          <w:szCs w:val="24"/>
          <w:lang w:val="en-US"/>
        </w:rPr>
        <w:t xml:space="preserve"> 3 FABRICAȚIA MEDICAMENTELOR RADIOFARMACEUTICE/ Annex 3 Manufacturing of radiopharmaceuticals</w:t>
      </w:r>
    </w:p>
    <w:p w14:paraId="5E12FF56" w14:textId="77777777" w:rsidR="00E87180" w:rsidRPr="00E87180" w:rsidRDefault="00E87180" w:rsidP="00E87180">
      <w:pPr>
        <w:spacing w:after="100" w:line="240" w:lineRule="auto"/>
        <w:rPr>
          <w:rFonts w:ascii="Times New Roman" w:eastAsia="Times New Roman" w:hAnsi="Times New Roman" w:cs="Times New Roman"/>
          <w:sz w:val="24"/>
          <w:szCs w:val="24"/>
          <w:lang w:val="en-US"/>
        </w:rPr>
      </w:pPr>
      <w:r w:rsidRPr="00E87180">
        <w:rPr>
          <w:rFonts w:ascii="Times New Roman" w:eastAsia="Times New Roman" w:hAnsi="Times New Roman" w:cs="Times New Roman"/>
          <w:sz w:val="24"/>
          <w:szCs w:val="24"/>
          <w:lang w:val="en-US"/>
        </w:rPr>
        <w:t>Note:  Any other similar reference of the subjects is accepted.</w:t>
      </w:r>
    </w:p>
    <w:p w14:paraId="6797A6C3" w14:textId="77777777" w:rsidR="00E87180" w:rsidRPr="000C26DB" w:rsidRDefault="00E87180" w:rsidP="00D422C8">
      <w:pPr>
        <w:jc w:val="center"/>
      </w:pPr>
    </w:p>
    <w:sectPr w:rsidR="00E87180" w:rsidRPr="000C26DB" w:rsidSect="0033575C">
      <w:pgSz w:w="11906" w:h="16838"/>
      <w:pgMar w:top="567"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D28"/>
    <w:multiLevelType w:val="hybridMultilevel"/>
    <w:tmpl w:val="C5E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63D96"/>
    <w:multiLevelType w:val="hybridMultilevel"/>
    <w:tmpl w:val="590A3154"/>
    <w:lvl w:ilvl="0" w:tplc="79F4F98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A3C94"/>
    <w:multiLevelType w:val="hybridMultilevel"/>
    <w:tmpl w:val="BFDA93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E8855E0"/>
    <w:multiLevelType w:val="hybridMultilevel"/>
    <w:tmpl w:val="F2DED848"/>
    <w:lvl w:ilvl="0" w:tplc="32B2567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2DC675F"/>
    <w:multiLevelType w:val="hybridMultilevel"/>
    <w:tmpl w:val="A240D9D6"/>
    <w:lvl w:ilvl="0" w:tplc="DF229A5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B4F115B"/>
    <w:multiLevelType w:val="hybridMultilevel"/>
    <w:tmpl w:val="C5E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87DFB"/>
    <w:multiLevelType w:val="hybridMultilevel"/>
    <w:tmpl w:val="DA22D2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D5"/>
    <w:rsid w:val="0000089B"/>
    <w:rsid w:val="00041DE5"/>
    <w:rsid w:val="00064698"/>
    <w:rsid w:val="00066B95"/>
    <w:rsid w:val="00081D3C"/>
    <w:rsid w:val="00082C6C"/>
    <w:rsid w:val="000A2908"/>
    <w:rsid w:val="000C26DB"/>
    <w:rsid w:val="000E4764"/>
    <w:rsid w:val="000F2724"/>
    <w:rsid w:val="00104C11"/>
    <w:rsid w:val="001160AB"/>
    <w:rsid w:val="00146686"/>
    <w:rsid w:val="00147FA4"/>
    <w:rsid w:val="0019289A"/>
    <w:rsid w:val="001A3F31"/>
    <w:rsid w:val="001E2EE4"/>
    <w:rsid w:val="001E679A"/>
    <w:rsid w:val="001F2C9D"/>
    <w:rsid w:val="002721A8"/>
    <w:rsid w:val="002A1803"/>
    <w:rsid w:val="002E50B5"/>
    <w:rsid w:val="003017AF"/>
    <w:rsid w:val="00303A3D"/>
    <w:rsid w:val="003055F2"/>
    <w:rsid w:val="00325389"/>
    <w:rsid w:val="0033575C"/>
    <w:rsid w:val="00337DBE"/>
    <w:rsid w:val="003726C7"/>
    <w:rsid w:val="003A34D5"/>
    <w:rsid w:val="003A63B7"/>
    <w:rsid w:val="003C2892"/>
    <w:rsid w:val="003C3154"/>
    <w:rsid w:val="003D4057"/>
    <w:rsid w:val="003E337D"/>
    <w:rsid w:val="003E6B23"/>
    <w:rsid w:val="00412979"/>
    <w:rsid w:val="004664D1"/>
    <w:rsid w:val="00466B01"/>
    <w:rsid w:val="00476355"/>
    <w:rsid w:val="004C5FA6"/>
    <w:rsid w:val="004F64EB"/>
    <w:rsid w:val="005116EA"/>
    <w:rsid w:val="005354CE"/>
    <w:rsid w:val="00554343"/>
    <w:rsid w:val="00584BE7"/>
    <w:rsid w:val="00591367"/>
    <w:rsid w:val="005A76B1"/>
    <w:rsid w:val="005B5B11"/>
    <w:rsid w:val="005D53EA"/>
    <w:rsid w:val="005D6A29"/>
    <w:rsid w:val="005F575A"/>
    <w:rsid w:val="00637D0E"/>
    <w:rsid w:val="00642458"/>
    <w:rsid w:val="00646025"/>
    <w:rsid w:val="00650D42"/>
    <w:rsid w:val="0065170F"/>
    <w:rsid w:val="006569EE"/>
    <w:rsid w:val="00663878"/>
    <w:rsid w:val="006B1126"/>
    <w:rsid w:val="006D24ED"/>
    <w:rsid w:val="00701F07"/>
    <w:rsid w:val="00755369"/>
    <w:rsid w:val="007714F9"/>
    <w:rsid w:val="00777BFE"/>
    <w:rsid w:val="007E1FB4"/>
    <w:rsid w:val="007F15C2"/>
    <w:rsid w:val="008D22BD"/>
    <w:rsid w:val="008F19B3"/>
    <w:rsid w:val="0091310F"/>
    <w:rsid w:val="0092570C"/>
    <w:rsid w:val="009479E1"/>
    <w:rsid w:val="00956B11"/>
    <w:rsid w:val="00976D2B"/>
    <w:rsid w:val="00991624"/>
    <w:rsid w:val="009A0521"/>
    <w:rsid w:val="009B6DA9"/>
    <w:rsid w:val="009E7E84"/>
    <w:rsid w:val="00AC0D70"/>
    <w:rsid w:val="00AD004A"/>
    <w:rsid w:val="00AE106F"/>
    <w:rsid w:val="00B00918"/>
    <w:rsid w:val="00B168AF"/>
    <w:rsid w:val="00B16BDE"/>
    <w:rsid w:val="00B34537"/>
    <w:rsid w:val="00B4249D"/>
    <w:rsid w:val="00B6004C"/>
    <w:rsid w:val="00B65899"/>
    <w:rsid w:val="00B71F1C"/>
    <w:rsid w:val="00B858D0"/>
    <w:rsid w:val="00BA47AD"/>
    <w:rsid w:val="00BA7EA7"/>
    <w:rsid w:val="00BC4DB4"/>
    <w:rsid w:val="00BE00DB"/>
    <w:rsid w:val="00C076A1"/>
    <w:rsid w:val="00C4610F"/>
    <w:rsid w:val="00C80164"/>
    <w:rsid w:val="00C81338"/>
    <w:rsid w:val="00CB7292"/>
    <w:rsid w:val="00CC01B4"/>
    <w:rsid w:val="00CC1AC8"/>
    <w:rsid w:val="00CC553A"/>
    <w:rsid w:val="00CC7FA1"/>
    <w:rsid w:val="00CF2C87"/>
    <w:rsid w:val="00D110A6"/>
    <w:rsid w:val="00D4190C"/>
    <w:rsid w:val="00D422C8"/>
    <w:rsid w:val="00D80DBB"/>
    <w:rsid w:val="00D86DFB"/>
    <w:rsid w:val="00D9120B"/>
    <w:rsid w:val="00DA3D34"/>
    <w:rsid w:val="00DC1E06"/>
    <w:rsid w:val="00DF7924"/>
    <w:rsid w:val="00E16436"/>
    <w:rsid w:val="00E67331"/>
    <w:rsid w:val="00E76D02"/>
    <w:rsid w:val="00E77FBD"/>
    <w:rsid w:val="00E87180"/>
    <w:rsid w:val="00ED3AED"/>
    <w:rsid w:val="00F17016"/>
    <w:rsid w:val="00F336FD"/>
    <w:rsid w:val="00F55D86"/>
    <w:rsid w:val="00F66A83"/>
    <w:rsid w:val="00F830BC"/>
    <w:rsid w:val="00FA1C44"/>
    <w:rsid w:val="00FB1D3D"/>
    <w:rsid w:val="00FC16BD"/>
    <w:rsid w:val="00FD3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8D2F9"/>
  <w15:docId w15:val="{D5CE22F6-DC5A-46B4-8EF2-DD1193F2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D5"/>
  </w:style>
  <w:style w:type="paragraph" w:styleId="Heading1">
    <w:name w:val="heading 1"/>
    <w:basedOn w:val="Normal"/>
    <w:next w:val="Normal"/>
    <w:link w:val="Heading1Char"/>
    <w:uiPriority w:val="9"/>
    <w:qFormat/>
    <w:rsid w:val="00466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4D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664D1"/>
    <w:rPr>
      <w:i/>
      <w:iCs/>
    </w:rPr>
  </w:style>
  <w:style w:type="paragraph" w:styleId="ListParagraph">
    <w:name w:val="List Paragraph"/>
    <w:basedOn w:val="Normal"/>
    <w:uiPriority w:val="34"/>
    <w:qFormat/>
    <w:rsid w:val="00642458"/>
    <w:pPr>
      <w:ind w:left="720"/>
      <w:contextualSpacing/>
    </w:pPr>
  </w:style>
  <w:style w:type="paragraph" w:styleId="BalloonText">
    <w:name w:val="Balloon Text"/>
    <w:basedOn w:val="Normal"/>
    <w:link w:val="BalloonTextChar"/>
    <w:uiPriority w:val="99"/>
    <w:semiHidden/>
    <w:unhideWhenUsed/>
    <w:rsid w:val="003A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D5"/>
    <w:rPr>
      <w:rFonts w:ascii="Tahoma" w:hAnsi="Tahoma" w:cs="Tahoma"/>
      <w:sz w:val="16"/>
      <w:szCs w:val="16"/>
    </w:rPr>
  </w:style>
  <w:style w:type="character" w:styleId="Hyperlink">
    <w:name w:val="Hyperlink"/>
    <w:basedOn w:val="DefaultParagraphFont"/>
    <w:uiPriority w:val="99"/>
    <w:unhideWhenUsed/>
    <w:rsid w:val="005116EA"/>
    <w:rPr>
      <w:color w:val="0000FF" w:themeColor="hyperlink"/>
      <w:u w:val="single"/>
    </w:rPr>
  </w:style>
  <w:style w:type="character" w:styleId="Strong">
    <w:name w:val="Strong"/>
    <w:basedOn w:val="DefaultParagraphFont"/>
    <w:uiPriority w:val="22"/>
    <w:qFormat/>
    <w:rsid w:val="00082C6C"/>
    <w:rPr>
      <w:b/>
      <w:bCs/>
    </w:rPr>
  </w:style>
  <w:style w:type="paragraph" w:styleId="HTMLPreformatted">
    <w:name w:val="HTML Preformatted"/>
    <w:basedOn w:val="Normal"/>
    <w:link w:val="HTMLPreformattedChar"/>
    <w:uiPriority w:val="99"/>
    <w:unhideWhenUsed/>
    <w:rsid w:val="00777BF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77BFE"/>
    <w:rPr>
      <w:rFonts w:ascii="Consolas" w:hAnsi="Consolas"/>
      <w:sz w:val="20"/>
      <w:szCs w:val="20"/>
    </w:rPr>
  </w:style>
  <w:style w:type="paragraph" w:styleId="NormalWeb">
    <w:name w:val="Normal (Web)"/>
    <w:basedOn w:val="Normal"/>
    <w:uiPriority w:val="99"/>
    <w:semiHidden/>
    <w:unhideWhenUsed/>
    <w:rsid w:val="00650D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C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502">
      <w:bodyDiv w:val="1"/>
      <w:marLeft w:val="0"/>
      <w:marRight w:val="0"/>
      <w:marTop w:val="0"/>
      <w:marBottom w:val="0"/>
      <w:divBdr>
        <w:top w:val="none" w:sz="0" w:space="0" w:color="auto"/>
        <w:left w:val="none" w:sz="0" w:space="0" w:color="auto"/>
        <w:bottom w:val="none" w:sz="0" w:space="0" w:color="auto"/>
        <w:right w:val="none" w:sz="0" w:space="0" w:color="auto"/>
      </w:divBdr>
    </w:div>
    <w:div w:id="123697432">
      <w:bodyDiv w:val="1"/>
      <w:marLeft w:val="0"/>
      <w:marRight w:val="0"/>
      <w:marTop w:val="0"/>
      <w:marBottom w:val="0"/>
      <w:divBdr>
        <w:top w:val="none" w:sz="0" w:space="0" w:color="auto"/>
        <w:left w:val="none" w:sz="0" w:space="0" w:color="auto"/>
        <w:bottom w:val="none" w:sz="0" w:space="0" w:color="auto"/>
        <w:right w:val="none" w:sz="0" w:space="0" w:color="auto"/>
      </w:divBdr>
      <w:divsChild>
        <w:div w:id="1649439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849128">
      <w:bodyDiv w:val="1"/>
      <w:marLeft w:val="0"/>
      <w:marRight w:val="0"/>
      <w:marTop w:val="0"/>
      <w:marBottom w:val="0"/>
      <w:divBdr>
        <w:top w:val="none" w:sz="0" w:space="0" w:color="auto"/>
        <w:left w:val="none" w:sz="0" w:space="0" w:color="auto"/>
        <w:bottom w:val="none" w:sz="0" w:space="0" w:color="auto"/>
        <w:right w:val="none" w:sz="0" w:space="0" w:color="auto"/>
      </w:divBdr>
    </w:div>
    <w:div w:id="559943432">
      <w:bodyDiv w:val="1"/>
      <w:marLeft w:val="0"/>
      <w:marRight w:val="0"/>
      <w:marTop w:val="0"/>
      <w:marBottom w:val="0"/>
      <w:divBdr>
        <w:top w:val="none" w:sz="0" w:space="0" w:color="auto"/>
        <w:left w:val="none" w:sz="0" w:space="0" w:color="auto"/>
        <w:bottom w:val="none" w:sz="0" w:space="0" w:color="auto"/>
        <w:right w:val="none" w:sz="0" w:space="0" w:color="auto"/>
      </w:divBdr>
    </w:div>
    <w:div w:id="593511877">
      <w:bodyDiv w:val="1"/>
      <w:marLeft w:val="0"/>
      <w:marRight w:val="0"/>
      <w:marTop w:val="0"/>
      <w:marBottom w:val="0"/>
      <w:divBdr>
        <w:top w:val="none" w:sz="0" w:space="0" w:color="auto"/>
        <w:left w:val="none" w:sz="0" w:space="0" w:color="auto"/>
        <w:bottom w:val="none" w:sz="0" w:space="0" w:color="auto"/>
        <w:right w:val="none" w:sz="0" w:space="0" w:color="auto"/>
      </w:divBdr>
    </w:div>
    <w:div w:id="1073041401">
      <w:bodyDiv w:val="1"/>
      <w:marLeft w:val="0"/>
      <w:marRight w:val="0"/>
      <w:marTop w:val="0"/>
      <w:marBottom w:val="0"/>
      <w:divBdr>
        <w:top w:val="none" w:sz="0" w:space="0" w:color="auto"/>
        <w:left w:val="none" w:sz="0" w:space="0" w:color="auto"/>
        <w:bottom w:val="none" w:sz="0" w:space="0" w:color="auto"/>
        <w:right w:val="none" w:sz="0" w:space="0" w:color="auto"/>
      </w:divBdr>
      <w:divsChild>
        <w:div w:id="1504710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766306">
      <w:bodyDiv w:val="1"/>
      <w:marLeft w:val="0"/>
      <w:marRight w:val="0"/>
      <w:marTop w:val="0"/>
      <w:marBottom w:val="0"/>
      <w:divBdr>
        <w:top w:val="none" w:sz="0" w:space="0" w:color="auto"/>
        <w:left w:val="none" w:sz="0" w:space="0" w:color="auto"/>
        <w:bottom w:val="none" w:sz="0" w:space="0" w:color="auto"/>
        <w:right w:val="none" w:sz="0" w:space="0" w:color="auto"/>
      </w:divBdr>
    </w:div>
    <w:div w:id="1619138665">
      <w:bodyDiv w:val="1"/>
      <w:marLeft w:val="0"/>
      <w:marRight w:val="0"/>
      <w:marTop w:val="0"/>
      <w:marBottom w:val="0"/>
      <w:divBdr>
        <w:top w:val="none" w:sz="0" w:space="0" w:color="auto"/>
        <w:left w:val="none" w:sz="0" w:space="0" w:color="auto"/>
        <w:bottom w:val="none" w:sz="0" w:space="0" w:color="auto"/>
        <w:right w:val="none" w:sz="0" w:space="0" w:color="auto"/>
      </w:divBdr>
    </w:div>
    <w:div w:id="2012027762">
      <w:bodyDiv w:val="1"/>
      <w:marLeft w:val="0"/>
      <w:marRight w:val="0"/>
      <w:marTop w:val="0"/>
      <w:marBottom w:val="0"/>
      <w:divBdr>
        <w:top w:val="none" w:sz="0" w:space="0" w:color="auto"/>
        <w:left w:val="none" w:sz="0" w:space="0" w:color="auto"/>
        <w:bottom w:val="none" w:sz="0" w:space="0" w:color="auto"/>
        <w:right w:val="none" w:sz="0" w:space="0" w:color="auto"/>
      </w:divBdr>
    </w:div>
    <w:div w:id="2108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m@nipne.ro" TargetMode="External"/><Relationship Id="rId3" Type="http://schemas.openxmlformats.org/officeDocument/2006/relationships/styles" Target="styles.xml"/><Relationship Id="rId7" Type="http://schemas.openxmlformats.org/officeDocument/2006/relationships/hyperlink" Target="http://www.nipne.ro/careers/jobs/jobs.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iencedirect.com/book/9780123914309/nuclear-and-radiochemistry" TargetMode="External"/><Relationship Id="rId4" Type="http://schemas.openxmlformats.org/officeDocument/2006/relationships/settings" Target="settings.xml"/><Relationship Id="rId9" Type="http://schemas.openxmlformats.org/officeDocument/2006/relationships/hyperlink" Target="mailto:resum@nipn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BA11-DBD0-47A4-AA0B-362916BE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Melintescu</dc:creator>
  <cp:lastModifiedBy>andreia brotea</cp:lastModifiedBy>
  <cp:revision>4</cp:revision>
  <cp:lastPrinted>2018-07-27T10:07:00Z</cp:lastPrinted>
  <dcterms:created xsi:type="dcterms:W3CDTF">2022-02-21T07:07:00Z</dcterms:created>
  <dcterms:modified xsi:type="dcterms:W3CDTF">2022-02-21T12:51:00Z</dcterms:modified>
</cp:coreProperties>
</file>